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992"/>
        <w:gridCol w:w="993"/>
        <w:gridCol w:w="992"/>
        <w:gridCol w:w="1134"/>
        <w:gridCol w:w="1276"/>
        <w:gridCol w:w="1134"/>
        <w:gridCol w:w="850"/>
        <w:gridCol w:w="709"/>
        <w:gridCol w:w="850"/>
        <w:gridCol w:w="851"/>
        <w:gridCol w:w="850"/>
        <w:gridCol w:w="851"/>
        <w:gridCol w:w="850"/>
        <w:gridCol w:w="1134"/>
      </w:tblGrid>
      <w:tr w:rsidR="007A4F48" w14:paraId="4A4CF81A" w14:textId="77777777" w:rsidTr="007A4F48">
        <w:tc>
          <w:tcPr>
            <w:tcW w:w="425" w:type="dxa"/>
          </w:tcPr>
          <w:p w14:paraId="4A4CF809" w14:textId="77777777" w:rsidR="007A4F48" w:rsidRPr="00C72B72" w:rsidRDefault="007A4F48" w:rsidP="00657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60" w:type="dxa"/>
          </w:tcPr>
          <w:p w14:paraId="4A4CF80A" w14:textId="77777777" w:rsidR="007A4F48" w:rsidRPr="00FB22B1" w:rsidRDefault="007A4F48" w:rsidP="006578FF">
            <w:pPr>
              <w:jc w:val="center"/>
              <w:rPr>
                <w:b/>
                <w:sz w:val="24"/>
                <w:szCs w:val="24"/>
              </w:rPr>
            </w:pPr>
            <w:r w:rsidRPr="00FB22B1">
              <w:rPr>
                <w:b/>
                <w:sz w:val="24"/>
                <w:szCs w:val="24"/>
              </w:rPr>
              <w:t>Skargi dotyczą</w:t>
            </w:r>
          </w:p>
        </w:tc>
        <w:tc>
          <w:tcPr>
            <w:tcW w:w="1134" w:type="dxa"/>
          </w:tcPr>
          <w:p w14:paraId="4A4CF80B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z okresu poprzedniego</w:t>
            </w:r>
          </w:p>
        </w:tc>
        <w:tc>
          <w:tcPr>
            <w:tcW w:w="992" w:type="dxa"/>
          </w:tcPr>
          <w:p w14:paraId="4A4CF80C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nowych, które wpłynęły</w:t>
            </w:r>
          </w:p>
        </w:tc>
        <w:tc>
          <w:tcPr>
            <w:tcW w:w="993" w:type="dxa"/>
          </w:tcPr>
          <w:p w14:paraId="4A4CF80D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wszczętych</w:t>
            </w:r>
          </w:p>
        </w:tc>
        <w:tc>
          <w:tcPr>
            <w:tcW w:w="992" w:type="dxa"/>
          </w:tcPr>
          <w:p w14:paraId="4A4CF80E" w14:textId="77777777" w:rsidR="007A4F48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spraw zakończonych</w:t>
            </w:r>
          </w:p>
          <w:p w14:paraId="4A4CF80F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134" w:type="dxa"/>
            <w:tcBorders>
              <w:right w:val="nil"/>
            </w:tcBorders>
          </w:tcPr>
          <w:p w14:paraId="4A4CF810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A4CF811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4CF812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A4CF813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A4CF814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4CF815" w14:textId="77777777" w:rsidR="007A4F48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zażaleń rozpoznanych przez OSL</w:t>
            </w:r>
          </w:p>
          <w:p w14:paraId="4A4CF816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4A4CF817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A4CF818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4CF819" w14:textId="77777777" w:rsidR="007A4F48" w:rsidRPr="00AC2082" w:rsidRDefault="007A4F48" w:rsidP="007A4F48">
            <w:pPr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na okres następny</w:t>
            </w:r>
          </w:p>
        </w:tc>
      </w:tr>
      <w:tr w:rsidR="007A4F48" w14:paraId="4A4CF82F" w14:textId="77777777" w:rsidTr="007A4F48">
        <w:trPr>
          <w:trHeight w:val="885"/>
        </w:trPr>
        <w:tc>
          <w:tcPr>
            <w:tcW w:w="425" w:type="dxa"/>
            <w:vMerge w:val="restart"/>
          </w:tcPr>
          <w:p w14:paraId="4A4CF81B" w14:textId="77777777" w:rsidR="007A4F48" w:rsidRPr="00C72B72" w:rsidRDefault="007A4F48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  <w:vMerge w:val="restart"/>
          </w:tcPr>
          <w:p w14:paraId="4A4CF81C" w14:textId="77777777" w:rsidR="007A4F48" w:rsidRPr="00FB22B1" w:rsidRDefault="007A4F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A4CF81D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A4CF81E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4A4CF81F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A4CF820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A4CF821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odmowie wszczęcia postepowania wyjaśniającego</w:t>
            </w:r>
          </w:p>
        </w:tc>
        <w:tc>
          <w:tcPr>
            <w:tcW w:w="1276" w:type="dxa"/>
            <w:vMerge w:val="restart"/>
          </w:tcPr>
          <w:p w14:paraId="4A4CF822" w14:textId="77777777" w:rsidR="007A4F48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umorzeniu postępowania wyjaśniającego</w:t>
            </w:r>
          </w:p>
          <w:p w14:paraId="4A4CF823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14:paraId="4A4CF824" w14:textId="77777777" w:rsidR="007A4F48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W tym </w:t>
            </w:r>
          </w:p>
          <w:p w14:paraId="4A4CF825" w14:textId="77777777" w:rsidR="007A4F48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umorzonych ze względu na przedawnienie</w:t>
            </w:r>
          </w:p>
        </w:tc>
        <w:tc>
          <w:tcPr>
            <w:tcW w:w="850" w:type="dxa"/>
            <w:vMerge w:val="restart"/>
          </w:tcPr>
          <w:p w14:paraId="4A4CF826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Wnioskiem</w:t>
            </w:r>
            <w:r w:rsidRPr="009A3EC5">
              <w:rPr>
                <w:b/>
                <w:i/>
                <w:sz w:val="16"/>
                <w:szCs w:val="16"/>
              </w:rPr>
              <w:t xml:space="preserve"> o ukaranie</w:t>
            </w:r>
          </w:p>
        </w:tc>
        <w:tc>
          <w:tcPr>
            <w:tcW w:w="709" w:type="dxa"/>
            <w:vMerge w:val="restart"/>
          </w:tcPr>
          <w:p w14:paraId="4A4CF827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W inny sposób</w:t>
            </w:r>
          </w:p>
        </w:tc>
        <w:tc>
          <w:tcPr>
            <w:tcW w:w="850" w:type="dxa"/>
            <w:vMerge w:val="restart"/>
          </w:tcPr>
          <w:p w14:paraId="4A4CF828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A4CF829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odmowę wszczęcia postępowania wyjaśniającego</w:t>
            </w:r>
          </w:p>
          <w:p w14:paraId="4A4CF82A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A4CF82B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umorzenie postępowania wyjaśniającego</w:t>
            </w:r>
          </w:p>
          <w:p w14:paraId="4A4CF82C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A4CF82D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A4CF82E" w14:textId="77777777" w:rsidR="007A4F48" w:rsidRPr="00AC2082" w:rsidRDefault="007A4F48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7A4F48" w14:paraId="4A4CF841" w14:textId="77777777" w:rsidTr="007A4F48">
        <w:trPr>
          <w:trHeight w:val="285"/>
        </w:trPr>
        <w:tc>
          <w:tcPr>
            <w:tcW w:w="425" w:type="dxa"/>
            <w:vMerge/>
          </w:tcPr>
          <w:p w14:paraId="4A4CF830" w14:textId="77777777" w:rsidR="007A4F48" w:rsidRPr="00C72B72" w:rsidRDefault="007A4F48">
            <w:pPr>
              <w:rPr>
                <w:sz w:val="48"/>
                <w:szCs w:val="48"/>
              </w:rPr>
            </w:pPr>
          </w:p>
        </w:tc>
        <w:tc>
          <w:tcPr>
            <w:tcW w:w="1560" w:type="dxa"/>
            <w:vMerge/>
          </w:tcPr>
          <w:p w14:paraId="4A4CF831" w14:textId="77777777" w:rsidR="007A4F48" w:rsidRPr="00FB22B1" w:rsidRDefault="007A4F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4CF832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A4CF833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4CF834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A4CF835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4CF836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A4CF837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4CF838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4CF839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4CF83A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4CF83B" w14:textId="77777777" w:rsidR="007A4F48" w:rsidRPr="00AC2082" w:rsidRDefault="007A4F4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A4CF83C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850" w:type="dxa"/>
          </w:tcPr>
          <w:p w14:paraId="4A4CF83D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851" w:type="dxa"/>
          </w:tcPr>
          <w:p w14:paraId="4A4CF83E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850" w:type="dxa"/>
          </w:tcPr>
          <w:p w14:paraId="4A4CF83F" w14:textId="77777777" w:rsidR="007A4F48" w:rsidRPr="009A3EC5" w:rsidRDefault="007A4F48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1134" w:type="dxa"/>
            <w:vMerge/>
          </w:tcPr>
          <w:p w14:paraId="4A4CF840" w14:textId="77777777" w:rsidR="007A4F48" w:rsidRPr="00AC2082" w:rsidRDefault="007A4F48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7A4F48" w14:paraId="4A4CF854" w14:textId="77777777" w:rsidTr="007A4F48">
        <w:tc>
          <w:tcPr>
            <w:tcW w:w="425" w:type="dxa"/>
          </w:tcPr>
          <w:p w14:paraId="4A4CF843" w14:textId="3B4013BD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44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Anestezjologia i Intensywna Terapia</w:t>
            </w:r>
          </w:p>
        </w:tc>
        <w:tc>
          <w:tcPr>
            <w:tcW w:w="1134" w:type="dxa"/>
          </w:tcPr>
          <w:p w14:paraId="4A4CF84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4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4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4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4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4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4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4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4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4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4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5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5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5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5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67" w14:textId="77777777" w:rsidTr="007A4F48">
        <w:tc>
          <w:tcPr>
            <w:tcW w:w="425" w:type="dxa"/>
          </w:tcPr>
          <w:p w14:paraId="4A4CF856" w14:textId="2C5C0AE9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57" w14:textId="0F8193B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 xml:space="preserve">Chirurgia </w:t>
            </w:r>
            <w:r w:rsidR="00085C69">
              <w:rPr>
                <w:b/>
                <w:sz w:val="20"/>
                <w:szCs w:val="20"/>
              </w:rPr>
              <w:t>o</w:t>
            </w:r>
            <w:r w:rsidRPr="007A4F48">
              <w:rPr>
                <w:b/>
                <w:sz w:val="20"/>
                <w:szCs w:val="20"/>
              </w:rPr>
              <w:t>gólna</w:t>
            </w:r>
            <w:r w:rsidR="00085C69">
              <w:rPr>
                <w:b/>
                <w:sz w:val="20"/>
                <w:szCs w:val="20"/>
              </w:rPr>
              <w:t xml:space="preserve"> i dziecięca</w:t>
            </w:r>
          </w:p>
        </w:tc>
        <w:tc>
          <w:tcPr>
            <w:tcW w:w="1134" w:type="dxa"/>
          </w:tcPr>
          <w:p w14:paraId="4A4CF85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5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5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5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5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5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5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5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6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6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6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6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6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6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6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8C" w14:textId="77777777" w:rsidTr="007A4F48">
        <w:tc>
          <w:tcPr>
            <w:tcW w:w="425" w:type="dxa"/>
          </w:tcPr>
          <w:p w14:paraId="4A4CF87B" w14:textId="11AC7779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7C" w14:textId="70B5E330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Chirurgia plastyczna</w:t>
            </w:r>
            <w:r w:rsidR="00085C69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="00085C69">
              <w:rPr>
                <w:b/>
                <w:sz w:val="20"/>
                <w:szCs w:val="20"/>
              </w:rPr>
              <w:t>med.estetyczna</w:t>
            </w:r>
            <w:proofErr w:type="spellEnd"/>
          </w:p>
        </w:tc>
        <w:tc>
          <w:tcPr>
            <w:tcW w:w="1134" w:type="dxa"/>
          </w:tcPr>
          <w:p w14:paraId="4A4CF87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7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7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8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8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8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8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8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8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8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8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8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8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8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8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9F" w14:textId="77777777" w:rsidTr="007A4F48">
        <w:tc>
          <w:tcPr>
            <w:tcW w:w="425" w:type="dxa"/>
          </w:tcPr>
          <w:p w14:paraId="4A4CF88E" w14:textId="1563C9F3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8F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Choroby wewnętrzne</w:t>
            </w:r>
          </w:p>
        </w:tc>
        <w:tc>
          <w:tcPr>
            <w:tcW w:w="1134" w:type="dxa"/>
          </w:tcPr>
          <w:p w14:paraId="4A4CF89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9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9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9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9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9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9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9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9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9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9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9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9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9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9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B3" w14:textId="77777777" w:rsidTr="007A4F48">
        <w:tc>
          <w:tcPr>
            <w:tcW w:w="425" w:type="dxa"/>
          </w:tcPr>
          <w:p w14:paraId="4A4CF8A1" w14:textId="51A4ECFA" w:rsidR="007A4F48" w:rsidRPr="00D45992" w:rsidRDefault="007A4F48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A2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Ginekologia</w:t>
            </w:r>
          </w:p>
          <w:p w14:paraId="4A4CF8A3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A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A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A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A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A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A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A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A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A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A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A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A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B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B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B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C6" w14:textId="77777777" w:rsidTr="007A4F48">
        <w:tc>
          <w:tcPr>
            <w:tcW w:w="425" w:type="dxa"/>
          </w:tcPr>
          <w:p w14:paraId="4A4CF8B5" w14:textId="41A55D55" w:rsidR="007A4F48" w:rsidRPr="00D45992" w:rsidRDefault="007A4F48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B6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Kardiologia (dorośli i dzieci)</w:t>
            </w:r>
          </w:p>
        </w:tc>
        <w:tc>
          <w:tcPr>
            <w:tcW w:w="1134" w:type="dxa"/>
          </w:tcPr>
          <w:p w14:paraId="4A4CF8B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B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B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B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B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B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B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B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B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C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C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C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C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C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C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D9" w14:textId="77777777" w:rsidTr="007A4F48">
        <w:tc>
          <w:tcPr>
            <w:tcW w:w="425" w:type="dxa"/>
          </w:tcPr>
          <w:p w14:paraId="4A4CF8C8" w14:textId="5419F51E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C9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Laryngologia</w:t>
            </w:r>
          </w:p>
        </w:tc>
        <w:tc>
          <w:tcPr>
            <w:tcW w:w="1134" w:type="dxa"/>
          </w:tcPr>
          <w:p w14:paraId="4A4CF8C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C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C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C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C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C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D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D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D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D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D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D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D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D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D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EC" w14:textId="77777777" w:rsidTr="007A4F48">
        <w:tc>
          <w:tcPr>
            <w:tcW w:w="425" w:type="dxa"/>
          </w:tcPr>
          <w:p w14:paraId="4A4CF8DA" w14:textId="02DD53AC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DB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Medycyna pracy</w:t>
            </w:r>
          </w:p>
          <w:p w14:paraId="4A4CF8DC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D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D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D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E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E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E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E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E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E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E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E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E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E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E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E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8FE" w14:textId="77777777" w:rsidTr="007A4F48">
        <w:tc>
          <w:tcPr>
            <w:tcW w:w="425" w:type="dxa"/>
          </w:tcPr>
          <w:p w14:paraId="4A4CF8ED" w14:textId="7FDFA3CE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8EE" w14:textId="0CD9935D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 xml:space="preserve">Medycyna ratunkowa </w:t>
            </w:r>
          </w:p>
        </w:tc>
        <w:tc>
          <w:tcPr>
            <w:tcW w:w="1134" w:type="dxa"/>
          </w:tcPr>
          <w:p w14:paraId="4A4CF8E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F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8F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8F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F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8F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F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F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8F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F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F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F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8F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8F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8F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11" w14:textId="77777777" w:rsidTr="007A4F48">
        <w:tc>
          <w:tcPr>
            <w:tcW w:w="425" w:type="dxa"/>
          </w:tcPr>
          <w:p w14:paraId="4A4CF8FF" w14:textId="419C0A21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01" w14:textId="43DCCCF2" w:rsidR="007A4F48" w:rsidRPr="007A4F48" w:rsidRDefault="00085C69" w:rsidP="00085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Medycyna rodzinna</w:t>
            </w:r>
          </w:p>
        </w:tc>
        <w:tc>
          <w:tcPr>
            <w:tcW w:w="1134" w:type="dxa"/>
          </w:tcPr>
          <w:p w14:paraId="4A4CF90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0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0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0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0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0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0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0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0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0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0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0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0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0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1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24" w14:textId="77777777" w:rsidTr="007A4F48">
        <w:tc>
          <w:tcPr>
            <w:tcW w:w="425" w:type="dxa"/>
          </w:tcPr>
          <w:p w14:paraId="4A4CF912" w14:textId="1A3D5AF3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13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Neurologia</w:t>
            </w:r>
          </w:p>
          <w:p w14:paraId="4A4CF914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1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1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1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1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1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1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1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1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1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1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1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2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2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2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2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37" w14:textId="77777777" w:rsidTr="007A4F48">
        <w:tc>
          <w:tcPr>
            <w:tcW w:w="425" w:type="dxa"/>
          </w:tcPr>
          <w:p w14:paraId="4A4CF925" w14:textId="3ED6D047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26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Okulistyka</w:t>
            </w:r>
          </w:p>
          <w:p w14:paraId="4A4CF927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2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2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2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2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2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2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2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2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3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3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3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3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3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3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3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49" w14:textId="77777777" w:rsidTr="007A4F48">
        <w:tc>
          <w:tcPr>
            <w:tcW w:w="425" w:type="dxa"/>
          </w:tcPr>
          <w:p w14:paraId="4A4CF938" w14:textId="52010FE1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39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Onkologia dorosłych i dzieci</w:t>
            </w:r>
          </w:p>
        </w:tc>
        <w:tc>
          <w:tcPr>
            <w:tcW w:w="1134" w:type="dxa"/>
          </w:tcPr>
          <w:p w14:paraId="4A4CF93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3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3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3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3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3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4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4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4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4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4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4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4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4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4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5C" w14:textId="77777777" w:rsidTr="007A4F48">
        <w:tc>
          <w:tcPr>
            <w:tcW w:w="425" w:type="dxa"/>
          </w:tcPr>
          <w:p w14:paraId="4A4CF94A" w14:textId="0DCB0DA6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E1F0FB8" w14:textId="716A8AAE" w:rsidR="007A4F48" w:rsidRDefault="00085C69" w:rsidP="00085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Urologia</w:t>
            </w:r>
          </w:p>
          <w:p w14:paraId="4A4CF94C" w14:textId="34FE94B2" w:rsidR="00085C69" w:rsidRPr="007A4F48" w:rsidRDefault="00085C69" w:rsidP="00085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4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4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4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5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5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5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5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5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5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5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5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5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5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5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5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6F" w14:textId="77777777" w:rsidTr="007A4F48">
        <w:tc>
          <w:tcPr>
            <w:tcW w:w="425" w:type="dxa"/>
          </w:tcPr>
          <w:p w14:paraId="4A4CF95D" w14:textId="41D743CA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5E" w14:textId="0FE16E26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Pediatria</w:t>
            </w:r>
            <w:r w:rsidR="00085C69">
              <w:rPr>
                <w:b/>
                <w:sz w:val="20"/>
                <w:szCs w:val="20"/>
              </w:rPr>
              <w:t xml:space="preserve"> i neonatologia</w:t>
            </w:r>
          </w:p>
          <w:p w14:paraId="4A4CF95F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6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6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6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6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6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6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6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6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6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6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6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6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6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6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6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82" w14:textId="77777777" w:rsidTr="007A4F48">
        <w:tc>
          <w:tcPr>
            <w:tcW w:w="425" w:type="dxa"/>
          </w:tcPr>
          <w:p w14:paraId="4A4CF970" w14:textId="7A5075D8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71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Położnictwo</w:t>
            </w:r>
          </w:p>
          <w:p w14:paraId="4A4CF972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7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7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7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7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7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7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7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7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7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7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7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7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7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8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8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94" w14:textId="77777777" w:rsidTr="007A4F48">
        <w:tc>
          <w:tcPr>
            <w:tcW w:w="425" w:type="dxa"/>
          </w:tcPr>
          <w:p w14:paraId="4A4CF983" w14:textId="7BC5DB06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84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Psychiatria dorosłych i dzieci</w:t>
            </w:r>
          </w:p>
        </w:tc>
        <w:tc>
          <w:tcPr>
            <w:tcW w:w="1134" w:type="dxa"/>
          </w:tcPr>
          <w:p w14:paraId="4A4CF98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8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8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8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8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8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8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8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8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8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8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9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9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9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9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A6" w14:textId="77777777" w:rsidTr="007A4F48">
        <w:tc>
          <w:tcPr>
            <w:tcW w:w="425" w:type="dxa"/>
          </w:tcPr>
          <w:p w14:paraId="4A4CF995" w14:textId="7070633F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96" w14:textId="1A1D6EF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Traumatologia i ortopedia</w:t>
            </w:r>
            <w:r w:rsidR="00085C69">
              <w:rPr>
                <w:b/>
                <w:sz w:val="20"/>
                <w:szCs w:val="20"/>
              </w:rPr>
              <w:t xml:space="preserve"> (w tym dziecięca)</w:t>
            </w:r>
          </w:p>
        </w:tc>
        <w:tc>
          <w:tcPr>
            <w:tcW w:w="1134" w:type="dxa"/>
          </w:tcPr>
          <w:p w14:paraId="4A4CF99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9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9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9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9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9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9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9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9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A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A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A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A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A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A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B8" w14:textId="77777777" w:rsidTr="007A4F48">
        <w:tc>
          <w:tcPr>
            <w:tcW w:w="425" w:type="dxa"/>
          </w:tcPr>
          <w:p w14:paraId="4A4CF9A7" w14:textId="229C61A6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D48664A" w14:textId="0BF933ED" w:rsidR="007A4F48" w:rsidRDefault="00085C69" w:rsidP="00085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Radiologia</w:t>
            </w:r>
          </w:p>
          <w:p w14:paraId="4A4CF9A8" w14:textId="1D74262F" w:rsidR="00085C69" w:rsidRPr="007A4F48" w:rsidRDefault="00085C69" w:rsidP="00657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A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A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A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A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A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A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A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B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B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B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B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B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B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B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B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CA" w14:textId="77777777" w:rsidTr="007A4F48">
        <w:tc>
          <w:tcPr>
            <w:tcW w:w="425" w:type="dxa"/>
          </w:tcPr>
          <w:p w14:paraId="4A4CF9B9" w14:textId="645AD739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BA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Stomatologia RAZEM w tym:</w:t>
            </w:r>
          </w:p>
        </w:tc>
        <w:tc>
          <w:tcPr>
            <w:tcW w:w="1134" w:type="dxa"/>
          </w:tcPr>
          <w:p w14:paraId="4A4CF9B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B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B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B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B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C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C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C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C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C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C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C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C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C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C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DC" w14:textId="77777777" w:rsidTr="007A4F48">
        <w:tc>
          <w:tcPr>
            <w:tcW w:w="425" w:type="dxa"/>
          </w:tcPr>
          <w:p w14:paraId="4A4CF9CB" w14:textId="77777777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CC" w14:textId="7249C264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 xml:space="preserve">- zachowawcza </w:t>
            </w:r>
          </w:p>
        </w:tc>
        <w:tc>
          <w:tcPr>
            <w:tcW w:w="1134" w:type="dxa"/>
          </w:tcPr>
          <w:p w14:paraId="4A4CF9C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C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C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D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D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D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D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D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D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D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D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D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D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D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D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9EE" w14:textId="77777777" w:rsidTr="007A4F48">
        <w:tc>
          <w:tcPr>
            <w:tcW w:w="425" w:type="dxa"/>
          </w:tcPr>
          <w:p w14:paraId="4A4CF9DD" w14:textId="77777777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DE" w14:textId="158438C3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 xml:space="preserve">- chirurgia stomatologiczna </w:t>
            </w:r>
            <w:r w:rsidR="00085C69">
              <w:rPr>
                <w:b/>
                <w:sz w:val="20"/>
                <w:szCs w:val="20"/>
              </w:rPr>
              <w:t>oraz szczękowo-twarzowa</w:t>
            </w:r>
          </w:p>
        </w:tc>
        <w:tc>
          <w:tcPr>
            <w:tcW w:w="1134" w:type="dxa"/>
          </w:tcPr>
          <w:p w14:paraId="4A4CF9D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E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E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E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E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E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E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E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E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E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E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E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E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E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E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A00" w14:textId="77777777" w:rsidTr="007A4F48">
        <w:tc>
          <w:tcPr>
            <w:tcW w:w="425" w:type="dxa"/>
          </w:tcPr>
          <w:p w14:paraId="4A4CF9EF" w14:textId="77777777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9F0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- protetyka</w:t>
            </w:r>
          </w:p>
        </w:tc>
        <w:tc>
          <w:tcPr>
            <w:tcW w:w="1134" w:type="dxa"/>
          </w:tcPr>
          <w:p w14:paraId="4A4CF9F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F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9F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9F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F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9F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F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F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9F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F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F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F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9F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9F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9F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A12" w14:textId="77777777" w:rsidTr="007A4F48">
        <w:tc>
          <w:tcPr>
            <w:tcW w:w="425" w:type="dxa"/>
          </w:tcPr>
          <w:p w14:paraId="4A4CFA01" w14:textId="77777777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A02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- ortodoncja</w:t>
            </w:r>
          </w:p>
        </w:tc>
        <w:tc>
          <w:tcPr>
            <w:tcW w:w="1134" w:type="dxa"/>
          </w:tcPr>
          <w:p w14:paraId="4A4CFA0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0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A0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0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0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A0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0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0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A0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0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0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0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0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1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1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A24" w14:textId="77777777" w:rsidTr="007A4F48">
        <w:tc>
          <w:tcPr>
            <w:tcW w:w="425" w:type="dxa"/>
          </w:tcPr>
          <w:p w14:paraId="4A4CFA13" w14:textId="0BFF8F36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A14" w14:textId="65D77282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 xml:space="preserve"> </w:t>
            </w:r>
            <w:r w:rsidR="00085C69">
              <w:rPr>
                <w:b/>
                <w:sz w:val="20"/>
                <w:szCs w:val="20"/>
              </w:rPr>
              <w:t>Medycyna sądowa, b</w:t>
            </w:r>
            <w:r w:rsidRPr="007A4F48">
              <w:rPr>
                <w:b/>
                <w:sz w:val="20"/>
                <w:szCs w:val="20"/>
              </w:rPr>
              <w:t xml:space="preserve">iegli </w:t>
            </w:r>
            <w:r w:rsidRPr="007A4F48">
              <w:rPr>
                <w:b/>
                <w:sz w:val="20"/>
                <w:szCs w:val="20"/>
              </w:rPr>
              <w:lastRenderedPageBreak/>
              <w:t xml:space="preserve">sądowi, orzecznicy </w:t>
            </w:r>
          </w:p>
        </w:tc>
        <w:tc>
          <w:tcPr>
            <w:tcW w:w="1134" w:type="dxa"/>
          </w:tcPr>
          <w:p w14:paraId="4A4CFA1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1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A1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1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1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A1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1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1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A1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1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1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2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2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2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2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A36" w14:textId="77777777" w:rsidTr="007A4F48">
        <w:tc>
          <w:tcPr>
            <w:tcW w:w="425" w:type="dxa"/>
          </w:tcPr>
          <w:p w14:paraId="4A4CFA25" w14:textId="6625B480" w:rsidR="007A4F48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A26" w14:textId="77777777" w:rsidR="007A4F48" w:rsidRPr="007A4F48" w:rsidRDefault="007A4F48" w:rsidP="006578FF">
            <w:pPr>
              <w:jc w:val="center"/>
              <w:rPr>
                <w:b/>
                <w:sz w:val="20"/>
                <w:szCs w:val="20"/>
              </w:rPr>
            </w:pPr>
            <w:r w:rsidRPr="007A4F4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134" w:type="dxa"/>
          </w:tcPr>
          <w:p w14:paraId="4A4CFA2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2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A2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2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2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A2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2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2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A2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3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3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3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3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3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3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A48" w14:textId="77777777" w:rsidTr="007A4F48">
        <w:tc>
          <w:tcPr>
            <w:tcW w:w="425" w:type="dxa"/>
          </w:tcPr>
          <w:p w14:paraId="4A4CFA37" w14:textId="77777777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A38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4CFA3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3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A3B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3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3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A3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3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4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A4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4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4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4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4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4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4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  <w:tr w:rsidR="007A4F48" w14:paraId="4A4CFA5B" w14:textId="77777777" w:rsidTr="007A4F48">
        <w:tc>
          <w:tcPr>
            <w:tcW w:w="425" w:type="dxa"/>
          </w:tcPr>
          <w:p w14:paraId="4A4CFA49" w14:textId="77777777" w:rsidR="007A4F48" w:rsidRPr="00D45992" w:rsidRDefault="007A4F48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A4CFA4A" w14:textId="77777777" w:rsidR="007A4F48" w:rsidRPr="004C6944" w:rsidRDefault="007A4F48" w:rsidP="006578FF">
            <w:pPr>
              <w:jc w:val="center"/>
              <w:rPr>
                <w:b/>
                <w:sz w:val="28"/>
                <w:szCs w:val="28"/>
              </w:rPr>
            </w:pPr>
            <w:r w:rsidRPr="004C6944">
              <w:rPr>
                <w:b/>
                <w:sz w:val="28"/>
                <w:szCs w:val="28"/>
              </w:rPr>
              <w:t>RAZEM</w:t>
            </w:r>
          </w:p>
          <w:p w14:paraId="4A4CFA4B" w14:textId="77777777" w:rsidR="007A4F48" w:rsidRPr="00AC2082" w:rsidRDefault="007A4F48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4CFA4C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4D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4CFA4E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CFA4F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50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CFA51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52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53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4CFA54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55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56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57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CFA58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CFA59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CFA5A" w14:textId="77777777" w:rsidR="007A4F48" w:rsidRPr="00C72B72" w:rsidRDefault="007A4F48">
            <w:pPr>
              <w:rPr>
                <w:sz w:val="20"/>
                <w:szCs w:val="20"/>
              </w:rPr>
            </w:pPr>
          </w:p>
        </w:tc>
      </w:tr>
    </w:tbl>
    <w:p w14:paraId="4A4CFA5C" w14:textId="77777777" w:rsidR="00A7467F" w:rsidRDefault="00A7467F" w:rsidP="00EB3777">
      <w:pPr>
        <w:pStyle w:val="Bezodstpw"/>
      </w:pPr>
    </w:p>
    <w:sectPr w:rsidR="00A7467F" w:rsidSect="007A4F48">
      <w:pgSz w:w="16838" w:h="11906" w:orient="landscape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FA5F" w14:textId="77777777" w:rsidR="007E4EB2" w:rsidRDefault="007E4EB2" w:rsidP="007A1445">
      <w:pPr>
        <w:spacing w:after="0" w:line="240" w:lineRule="auto"/>
      </w:pPr>
      <w:r>
        <w:separator/>
      </w:r>
    </w:p>
  </w:endnote>
  <w:endnote w:type="continuationSeparator" w:id="0">
    <w:p w14:paraId="4A4CFA60" w14:textId="77777777" w:rsidR="007E4EB2" w:rsidRDefault="007E4EB2" w:rsidP="007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FA5D" w14:textId="77777777" w:rsidR="007E4EB2" w:rsidRDefault="007E4EB2" w:rsidP="007A1445">
      <w:pPr>
        <w:spacing w:after="0" w:line="240" w:lineRule="auto"/>
      </w:pPr>
      <w:r>
        <w:separator/>
      </w:r>
    </w:p>
  </w:footnote>
  <w:footnote w:type="continuationSeparator" w:id="0">
    <w:p w14:paraId="4A4CFA5E" w14:textId="77777777" w:rsidR="007E4EB2" w:rsidRDefault="007E4EB2" w:rsidP="007A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4101"/>
    <w:multiLevelType w:val="hybridMultilevel"/>
    <w:tmpl w:val="9C68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1339"/>
    <w:multiLevelType w:val="hybridMultilevel"/>
    <w:tmpl w:val="2C02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0093">
    <w:abstractNumId w:val="1"/>
  </w:num>
  <w:num w:numId="2" w16cid:durableId="106387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72"/>
    <w:rsid w:val="00000E9F"/>
    <w:rsid w:val="00085C69"/>
    <w:rsid w:val="000A219F"/>
    <w:rsid w:val="000C3B8A"/>
    <w:rsid w:val="001830B3"/>
    <w:rsid w:val="003C5C39"/>
    <w:rsid w:val="00451ECA"/>
    <w:rsid w:val="004C6944"/>
    <w:rsid w:val="006578FF"/>
    <w:rsid w:val="0070208B"/>
    <w:rsid w:val="007A1445"/>
    <w:rsid w:val="007A4F48"/>
    <w:rsid w:val="007B3D60"/>
    <w:rsid w:val="007E4EB2"/>
    <w:rsid w:val="00822CA3"/>
    <w:rsid w:val="009A3EC5"/>
    <w:rsid w:val="00A576F0"/>
    <w:rsid w:val="00A7467F"/>
    <w:rsid w:val="00AC2082"/>
    <w:rsid w:val="00C72B72"/>
    <w:rsid w:val="00D45992"/>
    <w:rsid w:val="00DA6B3A"/>
    <w:rsid w:val="00EA445E"/>
    <w:rsid w:val="00EB3777"/>
    <w:rsid w:val="00EB39E9"/>
    <w:rsid w:val="00F64621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4CF809"/>
  <w15:docId w15:val="{7409DE19-C443-4BD6-962E-CED20E5E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082"/>
    <w:pPr>
      <w:ind w:left="720"/>
      <w:contextualSpacing/>
    </w:pPr>
  </w:style>
  <w:style w:type="paragraph" w:styleId="Bezodstpw">
    <w:name w:val="No Spacing"/>
    <w:uiPriority w:val="1"/>
    <w:qFormat/>
    <w:rsid w:val="00EB37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45"/>
  </w:style>
  <w:style w:type="paragraph" w:styleId="Stopka">
    <w:name w:val="footer"/>
    <w:basedOn w:val="Normalny"/>
    <w:link w:val="Stopka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8A0C-2D15-4979-831A-CEE2CE5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2017-02-03T08:52:00Z</cp:lastPrinted>
  <dcterms:created xsi:type="dcterms:W3CDTF">2023-12-11T11:09:00Z</dcterms:created>
  <dcterms:modified xsi:type="dcterms:W3CDTF">2023-12-21T08:10:00Z</dcterms:modified>
</cp:coreProperties>
</file>