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38E0" w14:textId="7D0B6BA6" w:rsidR="00E21FA0" w:rsidRPr="00963509" w:rsidRDefault="00496452" w:rsidP="00963509">
      <w:pPr>
        <w:jc w:val="center"/>
        <w:rPr>
          <w:b/>
          <w:bCs/>
        </w:rPr>
      </w:pPr>
      <w:r w:rsidRPr="00963509">
        <w:rPr>
          <w:b/>
          <w:bCs/>
        </w:rPr>
        <w:t>Protokół ze spotkania szkoleniowego Z-</w:t>
      </w:r>
      <w:proofErr w:type="spellStart"/>
      <w:r w:rsidRPr="00963509">
        <w:rPr>
          <w:b/>
          <w:bCs/>
        </w:rPr>
        <w:t>ców</w:t>
      </w:r>
      <w:proofErr w:type="spellEnd"/>
      <w:r w:rsidRPr="00963509">
        <w:rPr>
          <w:b/>
          <w:bCs/>
        </w:rPr>
        <w:t xml:space="preserve"> NROZ i OROZ</w:t>
      </w:r>
    </w:p>
    <w:p w14:paraId="0794E094" w14:textId="7EB1A792" w:rsidR="00496452" w:rsidRPr="00963509" w:rsidRDefault="00496452" w:rsidP="00963509">
      <w:pPr>
        <w:jc w:val="center"/>
        <w:rPr>
          <w:b/>
          <w:bCs/>
        </w:rPr>
      </w:pPr>
      <w:r w:rsidRPr="00963509">
        <w:rPr>
          <w:b/>
          <w:bCs/>
        </w:rPr>
        <w:t>Warszawa, 12 września 2026 r.</w:t>
      </w:r>
    </w:p>
    <w:p w14:paraId="5D652A10" w14:textId="77777777" w:rsidR="00496452" w:rsidRDefault="00496452" w:rsidP="00496452">
      <w:pPr>
        <w:jc w:val="both"/>
      </w:pPr>
    </w:p>
    <w:p w14:paraId="0DDE5C48" w14:textId="376AC2F6" w:rsidR="00496452" w:rsidRDefault="00496452" w:rsidP="00496452">
      <w:pPr>
        <w:jc w:val="both"/>
      </w:pPr>
      <w:r>
        <w:t xml:space="preserve">Lek. Jacek Opinc powitał uczestników spotkania, przypomniał o jesiennym szkoleniu organizowanych wspólnie z NSL, a następnie oddał głos lek. Andrzejowi </w:t>
      </w:r>
      <w:proofErr w:type="spellStart"/>
      <w:r>
        <w:t>Siarkiewiczowi</w:t>
      </w:r>
      <w:proofErr w:type="spellEnd"/>
      <w:r>
        <w:t xml:space="preserve"> – mediatorowi NIL.</w:t>
      </w:r>
    </w:p>
    <w:p w14:paraId="6F940D56" w14:textId="51436D39" w:rsidR="00496452" w:rsidRDefault="00496452" w:rsidP="00496452">
      <w:pPr>
        <w:jc w:val="both"/>
      </w:pPr>
      <w:r>
        <w:t xml:space="preserve">Lek. Andrzej </w:t>
      </w:r>
      <w:proofErr w:type="spellStart"/>
      <w:r>
        <w:t>Siarkiewicz</w:t>
      </w:r>
      <w:proofErr w:type="spellEnd"/>
      <w:r>
        <w:t xml:space="preserve"> omówił krótko zasady, którymi kierują się mediacje oraz rodzaje mediacji. Podkreślił, że w wielu sprawach mogłoby nie dojść do postępowania w przedmiocie odpowiedzialności zawodowej, gdyby strony miały okazję skorzystać z mediacji przed złożeniem zawiadomienia o popełnieniu przewinienia zawodowego. Wynik takiego postępowania mediacyjnego, następnie zatwierdzony przez właściwy sąd powszechny</w:t>
      </w:r>
      <w:r w:rsidR="00963509">
        <w:t>,</w:t>
      </w:r>
      <w:r>
        <w:t xml:space="preserve"> kończyłby wiele spraw</w:t>
      </w:r>
      <w:r w:rsidR="00963509">
        <w:t xml:space="preserve"> trafiających do izb </w:t>
      </w:r>
      <w:r w:rsidR="001973A6">
        <w:t>lekarskich</w:t>
      </w:r>
      <w:r>
        <w:t xml:space="preserve">.  Dodał, że w zakresie mediacji konieczne są zmiany w ustawie o izbach lekarskich, </w:t>
      </w:r>
      <w:proofErr w:type="gramStart"/>
      <w:r>
        <w:t>m.in.</w:t>
      </w:r>
      <w:proofErr w:type="gramEnd"/>
      <w:r>
        <w:t xml:space="preserve"> żeby rzecznik mógł kierować sprawę </w:t>
      </w:r>
      <w:r w:rsidR="00963509">
        <w:t xml:space="preserve">do postępowania mediacyjnego </w:t>
      </w:r>
      <w:r>
        <w:t>przed wydaniem postanowienia o przedstawianiu zarzutów, a nawet w ramach czynności sprawdzających. W przypadku zawarci</w:t>
      </w:r>
      <w:r w:rsidR="00963509">
        <w:t>a</w:t>
      </w:r>
      <w:r>
        <w:t xml:space="preserve"> ugody</w:t>
      </w:r>
      <w:r w:rsidR="00963509">
        <w:t>/</w:t>
      </w:r>
      <w:r>
        <w:t xml:space="preserve">porozumienia przez strony rzecznik mógłby </w:t>
      </w:r>
      <w:r w:rsidR="00963509">
        <w:t>postępowanie zakończyć bez konieczności kierowania sprawy do sądu lekarskiego.</w:t>
      </w:r>
    </w:p>
    <w:p w14:paraId="7408E932" w14:textId="05DE79AB" w:rsidR="00963509" w:rsidRDefault="00963509" w:rsidP="00496452">
      <w:pPr>
        <w:jc w:val="both"/>
      </w:pPr>
      <w:r>
        <w:t>Mec. Paulina Tomaszewska-</w:t>
      </w:r>
      <w:proofErr w:type="spellStart"/>
      <w:r>
        <w:t>Rozbicka</w:t>
      </w:r>
      <w:proofErr w:type="spellEnd"/>
      <w:r>
        <w:t xml:space="preserve"> poinformowała uczestników, że od 2027 r. w NIL rozpoczną się cykliczne szkolenia dla rzeczników odpowiedzialności zawodowej oraz członków sądów lekarskich </w:t>
      </w:r>
      <w:r w:rsidRPr="00963509">
        <w:t>dofinansow</w:t>
      </w:r>
      <w:r>
        <w:t>yw</w:t>
      </w:r>
      <w:r w:rsidRPr="00963509">
        <w:t>an</w:t>
      </w:r>
      <w:r>
        <w:t>e</w:t>
      </w:r>
      <w:r w:rsidRPr="00963509">
        <w:t xml:space="preserve"> z Funduszy Europejskich</w:t>
      </w:r>
      <w:r>
        <w:t>.</w:t>
      </w:r>
    </w:p>
    <w:p w14:paraId="21B11E03" w14:textId="7ADB5CA5" w:rsidR="00963509" w:rsidRDefault="00963509" w:rsidP="00496452">
      <w:pPr>
        <w:jc w:val="both"/>
      </w:pPr>
      <w:r>
        <w:t>Dalsza część spotkania była częścią roboczą, podczas której rozwiązywane były bieżące problemy, z którymi spotkają się rzecznicy, omówiono także  jedno z postępowań prowadzonych przez NROZ.</w:t>
      </w:r>
    </w:p>
    <w:p w14:paraId="70FDD82C" w14:textId="4CFBE69A" w:rsidR="00963509" w:rsidRDefault="00963509" w:rsidP="00496452">
      <w:pPr>
        <w:jc w:val="both"/>
      </w:pPr>
      <w:r>
        <w:t>Na koniec lek. Jacek Opinc zaprosił chętnych do zwiedzenia nowych pomieszczeń biura NROZ.</w:t>
      </w:r>
    </w:p>
    <w:p w14:paraId="5E258C39" w14:textId="77777777" w:rsidR="00496452" w:rsidRDefault="00496452" w:rsidP="00496452">
      <w:pPr>
        <w:jc w:val="both"/>
      </w:pPr>
    </w:p>
    <w:p w14:paraId="22FAC633" w14:textId="77777777" w:rsidR="00496452" w:rsidRDefault="00496452"/>
    <w:p w14:paraId="4E5A6617" w14:textId="77777777" w:rsidR="00496452" w:rsidRDefault="00496452"/>
    <w:sectPr w:rsidR="00496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52"/>
    <w:rsid w:val="0008307B"/>
    <w:rsid w:val="001973A6"/>
    <w:rsid w:val="00496452"/>
    <w:rsid w:val="00963509"/>
    <w:rsid w:val="00AA264B"/>
    <w:rsid w:val="00BC7CFF"/>
    <w:rsid w:val="00E21FA0"/>
    <w:rsid w:val="00ED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D08A"/>
  <w15:chartTrackingRefBased/>
  <w15:docId w15:val="{BBD5E687-447D-4B6B-9FD2-42828AF7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6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6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6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6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6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6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6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6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6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6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6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6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64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64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64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64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64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64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6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6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6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6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6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64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64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64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6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64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64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Nowosielska</dc:creator>
  <cp:keywords/>
  <dc:description/>
  <cp:lastModifiedBy>Ewa Nowosielska</cp:lastModifiedBy>
  <cp:revision>2</cp:revision>
  <cp:lastPrinted>2026-09-21T12:31:00Z</cp:lastPrinted>
  <dcterms:created xsi:type="dcterms:W3CDTF">2026-09-21T10:40:00Z</dcterms:created>
  <dcterms:modified xsi:type="dcterms:W3CDTF">2026-09-21T12:31:00Z</dcterms:modified>
</cp:coreProperties>
</file>